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2D" w:rsidRPr="00D4502D" w:rsidRDefault="00D4502D" w:rsidP="00D4502D">
      <w:pPr>
        <w:shd w:val="clear" w:color="auto" w:fill="FFFFFF"/>
        <w:spacing w:after="240" w:line="240" w:lineRule="auto"/>
        <w:textAlignment w:val="baseline"/>
        <w:outlineLvl w:val="0"/>
        <w:rPr>
          <w:rFonts w:ascii="Cambria" w:eastAsia="Times New Roman" w:hAnsi="Cambria" w:cs="Times New Roman"/>
          <w:b/>
          <w:bCs/>
          <w:color w:val="000000"/>
          <w:kern w:val="36"/>
          <w:sz w:val="48"/>
          <w:szCs w:val="48"/>
          <w:lang w:eastAsia="ru-RU"/>
        </w:rPr>
      </w:pPr>
      <w:r w:rsidRPr="00D4502D">
        <w:rPr>
          <w:rFonts w:ascii="Cambria" w:eastAsia="Times New Roman" w:hAnsi="Cambria" w:cs="Times New Roman"/>
          <w:b/>
          <w:bCs/>
          <w:color w:val="000000"/>
          <w:kern w:val="36"/>
          <w:sz w:val="48"/>
          <w:szCs w:val="48"/>
          <w:lang w:eastAsia="ru-RU"/>
        </w:rPr>
        <w:t>Отчуждение активов как спасение бизнеса</w:t>
      </w:r>
    </w:p>
    <w:p w:rsidR="00D4502D" w:rsidRPr="00D4502D" w:rsidRDefault="00D4502D" w:rsidP="00D4502D">
      <w:pPr>
        <w:shd w:val="clear" w:color="auto" w:fill="FFFFFF"/>
        <w:spacing w:after="0" w:line="240" w:lineRule="auto"/>
        <w:textAlignment w:val="baseline"/>
        <w:rPr>
          <w:rFonts w:ascii="Cambria" w:eastAsia="Times New Roman" w:hAnsi="Cambria" w:cs="Times New Roman"/>
          <w:color w:val="000000"/>
          <w:sz w:val="24"/>
          <w:szCs w:val="24"/>
          <w:lang w:eastAsia="ru-RU"/>
        </w:rPr>
      </w:pPr>
      <w:r w:rsidRPr="00D4502D">
        <w:rPr>
          <w:rFonts w:ascii="inherit" w:eastAsia="Times New Roman" w:hAnsi="inherit" w:cs="Times New Roman"/>
          <w:i/>
          <w:iCs/>
          <w:color w:val="000000"/>
          <w:sz w:val="24"/>
          <w:szCs w:val="24"/>
          <w:bdr w:val="none" w:sz="0" w:space="0" w:color="auto" w:frame="1"/>
          <w:lang w:eastAsia="ru-RU"/>
        </w:rPr>
        <w:t>Ведение бизнеса в России никогда не было абсолютно безопасным делом, и причин тому великое множество. С одной стороны, невидимую руку рынка то и дело больно прищемляют шестеренки государственной машины. С другой, хороший актив запросто может оказаться лакомым куском для криминалитета, мошенников или рейдеров. Противостоять всему этому непросто, но вполне реально, особенно если знать об основных принципах защиты. Этой теме был посвящен прошедший в Новосибирске семинар «День защитника бизнеса», организованный бизнес-клубом Новосибирского государственного университета экономики и управления.</w:t>
      </w:r>
    </w:p>
    <w:p w:rsidR="00D4502D" w:rsidRDefault="00D4502D" w:rsidP="00D4502D">
      <w:pPr>
        <w:shd w:val="clear" w:color="auto" w:fill="FFFFFF"/>
        <w:spacing w:after="0" w:line="240" w:lineRule="auto"/>
        <w:textAlignment w:val="baseline"/>
        <w:rPr>
          <w:rFonts w:ascii="inherit" w:eastAsia="Times New Roman" w:hAnsi="inherit" w:cs="Times New Roman"/>
          <w:b/>
          <w:bCs/>
          <w:color w:val="000000"/>
          <w:sz w:val="24"/>
          <w:szCs w:val="24"/>
          <w:bdr w:val="none" w:sz="0" w:space="0" w:color="auto" w:frame="1"/>
          <w:lang w:eastAsia="ru-RU"/>
        </w:rPr>
      </w:pPr>
    </w:p>
    <w:p w:rsidR="00D4502D" w:rsidRPr="00D4502D" w:rsidRDefault="00D4502D" w:rsidP="00D4502D">
      <w:pPr>
        <w:shd w:val="clear" w:color="auto" w:fill="FFFFFF"/>
        <w:spacing w:after="0" w:line="240" w:lineRule="auto"/>
        <w:textAlignment w:val="baseline"/>
        <w:rPr>
          <w:rFonts w:ascii="Cambria" w:eastAsia="Times New Roman" w:hAnsi="Cambria" w:cs="Times New Roman"/>
          <w:color w:val="000000"/>
          <w:sz w:val="24"/>
          <w:szCs w:val="24"/>
          <w:lang w:eastAsia="ru-RU"/>
        </w:rPr>
      </w:pPr>
      <w:bookmarkStart w:id="0" w:name="_GoBack"/>
      <w:bookmarkEnd w:id="0"/>
      <w:r w:rsidRPr="00D4502D">
        <w:rPr>
          <w:rFonts w:ascii="inherit" w:eastAsia="Times New Roman" w:hAnsi="inherit" w:cs="Times New Roman"/>
          <w:b/>
          <w:bCs/>
          <w:color w:val="000000"/>
          <w:sz w:val="24"/>
          <w:szCs w:val="24"/>
          <w:bdr w:val="none" w:sz="0" w:space="0" w:color="auto" w:frame="1"/>
          <w:lang w:eastAsia="ru-RU"/>
        </w:rPr>
        <w:t>Держать руку на пульсе</w:t>
      </w:r>
    </w:p>
    <w:p w:rsidR="00D4502D" w:rsidRPr="00D4502D" w:rsidRDefault="00D4502D" w:rsidP="00D4502D">
      <w:pPr>
        <w:shd w:val="clear" w:color="auto" w:fill="F7F7F7"/>
        <w:spacing w:after="100" w:line="360" w:lineRule="atLeast"/>
        <w:textAlignment w:val="baseline"/>
        <w:rPr>
          <w:rFonts w:ascii="inherit" w:eastAsia="Times New Roman" w:hAnsi="inherit" w:cs="Times New Roman"/>
          <w:color w:val="000000"/>
          <w:sz w:val="36"/>
          <w:szCs w:val="36"/>
          <w:lang w:eastAsia="ru-RU"/>
        </w:rPr>
      </w:pPr>
      <w:r w:rsidRPr="00D4502D">
        <w:rPr>
          <w:rFonts w:ascii="inherit" w:eastAsia="Times New Roman" w:hAnsi="inherit" w:cs="Times New Roman"/>
          <w:color w:val="000000"/>
          <w:sz w:val="36"/>
          <w:szCs w:val="36"/>
          <w:lang w:eastAsia="ru-RU"/>
        </w:rPr>
        <w:t>«Защита должна быть превентивной» – вот главный посыл, который адресовал аудитории бизнес-юрист с 15-летним стажем </w:t>
      </w:r>
      <w:r w:rsidRPr="00D4502D">
        <w:rPr>
          <w:rFonts w:ascii="inherit" w:eastAsia="Times New Roman" w:hAnsi="inherit" w:cs="Times New Roman"/>
          <w:b/>
          <w:bCs/>
          <w:color w:val="000000"/>
          <w:sz w:val="36"/>
          <w:szCs w:val="36"/>
          <w:bdr w:val="none" w:sz="0" w:space="0" w:color="auto" w:frame="1"/>
          <w:lang w:eastAsia="ru-RU"/>
        </w:rPr>
        <w:t>Виталий Ветров</w:t>
      </w:r>
      <w:r w:rsidRPr="00D4502D">
        <w:rPr>
          <w:rFonts w:ascii="inherit" w:eastAsia="Times New Roman" w:hAnsi="inherit" w:cs="Times New Roman"/>
          <w:color w:val="000000"/>
          <w:sz w:val="36"/>
          <w:szCs w:val="36"/>
          <w:lang w:eastAsia="ru-RU"/>
        </w:rPr>
        <w:t>.</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По его словам, большинство клиентов обращается к консультантам, уже имея определенные проблемы, и ждет простых рекомендаций по их решению. Но тут уместно вспомнить старую поговорку про почки и «Боржоми». Элементарного, а тем более единственно верного, способа выиграть уже идущую войну за активы попросту не существует. Поэтому в запасе всегда должно быть несколько вариантов. А чтобы их иметь, нужно постоянно быть начеку.</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Этот принцип хорошо иллюстрирует пример из практики, о котором рассказал Ветров:</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 xml:space="preserve">— В арбитражном суде Новосибирской области рассматривалось дело по иску о взыскании 8 миллионов рублей к питерскому поставщику мяса. Наш менеджер звонит туда и интересуется, знают ли они об этом процессе? Поначалу в фирме нам попросту не поверили, так как никогда не работали на Сибирь. Но, наведя справки в суде, перезвонили и дали доверенность на изучение материалов дела. Оказалось, основанием для претензий послужили непонятно откуда взявшийся договор о поставке мяса и документы об оплате сделки. Клиент при этом уверял, что никогда не подписывал такого договора! К сожалению, далее он занял пассивную позицию, понадеявшись на объективность суда. Но после ряда экспертиз арбитраж признал договор действительным и взыскал с петербуржцев деньги. Каким образом эти документы </w:t>
      </w:r>
      <w:proofErr w:type="gramStart"/>
      <w:r w:rsidRPr="00D4502D">
        <w:rPr>
          <w:rFonts w:ascii="Cambria" w:eastAsia="Times New Roman" w:hAnsi="Cambria" w:cs="Times New Roman"/>
          <w:color w:val="000000"/>
          <w:sz w:val="24"/>
          <w:szCs w:val="24"/>
          <w:lang w:eastAsia="ru-RU"/>
        </w:rPr>
        <w:t>оказались в Новосибирске и что за истец предъявил</w:t>
      </w:r>
      <w:proofErr w:type="gramEnd"/>
      <w:r w:rsidRPr="00D4502D">
        <w:rPr>
          <w:rFonts w:ascii="Cambria" w:eastAsia="Times New Roman" w:hAnsi="Cambria" w:cs="Times New Roman"/>
          <w:color w:val="000000"/>
          <w:sz w:val="24"/>
          <w:szCs w:val="24"/>
          <w:lang w:eastAsia="ru-RU"/>
        </w:rPr>
        <w:t xml:space="preserve"> требования, так и осталось неизвестным.</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 xml:space="preserve">Избежать такого варианта развития событий компания могла, если бы постоянно </w:t>
      </w:r>
      <w:proofErr w:type="spellStart"/>
      <w:r w:rsidRPr="00D4502D">
        <w:rPr>
          <w:rFonts w:ascii="Cambria" w:eastAsia="Times New Roman" w:hAnsi="Cambria" w:cs="Times New Roman"/>
          <w:color w:val="000000"/>
          <w:sz w:val="24"/>
          <w:szCs w:val="24"/>
          <w:lang w:eastAsia="ru-RU"/>
        </w:rPr>
        <w:t>мониторила</w:t>
      </w:r>
      <w:proofErr w:type="spellEnd"/>
      <w:r w:rsidRPr="00D4502D">
        <w:rPr>
          <w:rFonts w:ascii="Cambria" w:eastAsia="Times New Roman" w:hAnsi="Cambria" w:cs="Times New Roman"/>
          <w:color w:val="000000"/>
          <w:sz w:val="24"/>
          <w:szCs w:val="24"/>
          <w:lang w:eastAsia="ru-RU"/>
        </w:rPr>
        <w:t xml:space="preserve"> информацию о себе в онлайн-системах арбитража.</w:t>
      </w:r>
    </w:p>
    <w:p w:rsidR="00D4502D" w:rsidRPr="00D4502D" w:rsidRDefault="00D4502D" w:rsidP="00D4502D">
      <w:pPr>
        <w:shd w:val="clear" w:color="auto" w:fill="F7F7F7"/>
        <w:spacing w:after="100" w:line="360" w:lineRule="atLeast"/>
        <w:textAlignment w:val="baseline"/>
        <w:rPr>
          <w:rFonts w:ascii="inherit" w:eastAsia="Times New Roman" w:hAnsi="inherit" w:cs="Times New Roman"/>
          <w:color w:val="000000"/>
          <w:sz w:val="36"/>
          <w:szCs w:val="36"/>
          <w:lang w:eastAsia="ru-RU"/>
        </w:rPr>
      </w:pPr>
      <w:r w:rsidRPr="00D4502D">
        <w:rPr>
          <w:rFonts w:ascii="inherit" w:eastAsia="Times New Roman" w:hAnsi="inherit" w:cs="Times New Roman"/>
          <w:color w:val="000000"/>
          <w:sz w:val="36"/>
          <w:szCs w:val="36"/>
          <w:lang w:eastAsia="ru-RU"/>
        </w:rPr>
        <w:t>Иногда первое же посещение таких ресурсов, как </w:t>
      </w:r>
      <w:hyperlink r:id="rId5" w:tgtFrame="_blank" w:history="1">
        <w:r w:rsidRPr="00D4502D">
          <w:rPr>
            <w:rFonts w:ascii="inherit" w:eastAsia="Times New Roman" w:hAnsi="inherit" w:cs="Times New Roman"/>
            <w:color w:val="000080"/>
            <w:sz w:val="36"/>
            <w:szCs w:val="36"/>
            <w:u w:val="single"/>
            <w:bdr w:val="none" w:sz="0" w:space="0" w:color="auto" w:frame="1"/>
            <w:lang w:eastAsia="ru-RU"/>
          </w:rPr>
          <w:t>kad.arbitr.ru</w:t>
        </w:r>
      </w:hyperlink>
      <w:r w:rsidRPr="00D4502D">
        <w:rPr>
          <w:rFonts w:ascii="inherit" w:eastAsia="Times New Roman" w:hAnsi="inherit" w:cs="Times New Roman"/>
          <w:color w:val="000000"/>
          <w:sz w:val="36"/>
          <w:szCs w:val="36"/>
          <w:lang w:eastAsia="ru-RU"/>
        </w:rPr>
        <w:t xml:space="preserve">, повергает предпринимателя в шок. И тут важно заранее озаботиться поиском того, кто в экстренных случаях будет защищать ваши интересы. Искать юриста, </w:t>
      </w:r>
      <w:r w:rsidRPr="00D4502D">
        <w:rPr>
          <w:rFonts w:ascii="inherit" w:eastAsia="Times New Roman" w:hAnsi="inherit" w:cs="Times New Roman"/>
          <w:color w:val="000000"/>
          <w:sz w:val="36"/>
          <w:szCs w:val="36"/>
          <w:lang w:eastAsia="ru-RU"/>
        </w:rPr>
        <w:lastRenderedPageBreak/>
        <w:t>имея в кармане повестку на завтрашнее число – сомнительное развлечение.</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Еще один плюс подобных ресурсов в том, что они позволяют следить не только за собственными делами, но и за арбитражными перипетиями ваших клиентов и контрагентов. Для собственной безопасности это не менее важно. Если выяснится, что ваш партнер без пяти минут банкрот, вы успеете принять необходимые меры и войти в реестр требований кредиторов, в то время как менее бдительные товарищи рискуют остаться не у дел.</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Кроме того, вовремя узнав о крахе контрагента, вы можете избежать поражения «ударной волной». Чем опасно иметь дела с будущим банкротом хорошо иллюстрирует случай с еще одной компанией, интересы которой наш эксперт представлял в суде:</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 xml:space="preserve">— Клиент занимался транзитом через свое </w:t>
      </w:r>
      <w:proofErr w:type="spellStart"/>
      <w:r w:rsidRPr="00D4502D">
        <w:rPr>
          <w:rFonts w:ascii="Cambria" w:eastAsia="Times New Roman" w:hAnsi="Cambria" w:cs="Times New Roman"/>
          <w:color w:val="000000"/>
          <w:sz w:val="24"/>
          <w:szCs w:val="24"/>
          <w:lang w:eastAsia="ru-RU"/>
        </w:rPr>
        <w:t>юрлицо</w:t>
      </w:r>
      <w:proofErr w:type="spellEnd"/>
      <w:r w:rsidRPr="00D4502D">
        <w:rPr>
          <w:rFonts w:ascii="Cambria" w:eastAsia="Times New Roman" w:hAnsi="Cambria" w:cs="Times New Roman"/>
          <w:color w:val="000000"/>
          <w:sz w:val="24"/>
          <w:szCs w:val="24"/>
          <w:lang w:eastAsia="ru-RU"/>
        </w:rPr>
        <w:t xml:space="preserve"> коммунальных платежей, которые с людей собирал один из местных игроков рынка ЖКХ. Далее он перечислял их сотовым операторам и </w:t>
      </w:r>
      <w:proofErr w:type="spellStart"/>
      <w:r w:rsidRPr="00D4502D">
        <w:rPr>
          <w:rFonts w:ascii="Cambria" w:eastAsia="Times New Roman" w:hAnsi="Cambria" w:cs="Times New Roman"/>
          <w:color w:val="000000"/>
          <w:sz w:val="24"/>
          <w:szCs w:val="24"/>
          <w:lang w:eastAsia="ru-RU"/>
        </w:rPr>
        <w:t>ресурсоснабжающим</w:t>
      </w:r>
      <w:proofErr w:type="spellEnd"/>
      <w:r w:rsidRPr="00D4502D">
        <w:rPr>
          <w:rFonts w:ascii="Cambria" w:eastAsia="Times New Roman" w:hAnsi="Cambria" w:cs="Times New Roman"/>
          <w:color w:val="000000"/>
          <w:sz w:val="24"/>
          <w:szCs w:val="24"/>
          <w:lang w:eastAsia="ru-RU"/>
        </w:rPr>
        <w:t xml:space="preserve"> организациям. Когда местную компанию начали банкротить, </w:t>
      </w:r>
      <w:proofErr w:type="spellStart"/>
      <w:r w:rsidRPr="00D4502D">
        <w:rPr>
          <w:rFonts w:ascii="Cambria" w:eastAsia="Times New Roman" w:hAnsi="Cambria" w:cs="Times New Roman"/>
          <w:color w:val="000000"/>
          <w:sz w:val="24"/>
          <w:szCs w:val="24"/>
          <w:lang w:eastAsia="ru-RU"/>
        </w:rPr>
        <w:t>транзитеру</w:t>
      </w:r>
      <w:proofErr w:type="spellEnd"/>
      <w:r w:rsidRPr="00D4502D">
        <w:rPr>
          <w:rFonts w:ascii="Cambria" w:eastAsia="Times New Roman" w:hAnsi="Cambria" w:cs="Times New Roman"/>
          <w:color w:val="000000"/>
          <w:sz w:val="24"/>
          <w:szCs w:val="24"/>
          <w:lang w:eastAsia="ru-RU"/>
        </w:rPr>
        <w:t xml:space="preserve"> предъявили иск о признании сделок недействительными, ведь все деньги уходили на его счета. Суд первой инстанции встал на сторону истца и обязал клиента вернуть более 20 миллионов рублей. Это при том, что себе от пропускаемого финансового потока фирма в лучшем случае оставляла несколько процентов. Мы отменили данное решение в апелляции, но это было очень непросто.</w:t>
      </w:r>
    </w:p>
    <w:p w:rsidR="00D4502D" w:rsidRPr="00D4502D" w:rsidRDefault="00D4502D" w:rsidP="00D4502D">
      <w:pPr>
        <w:shd w:val="clear" w:color="auto" w:fill="FFFFFF"/>
        <w:spacing w:after="0" w:line="240" w:lineRule="auto"/>
        <w:textAlignment w:val="baseline"/>
        <w:rPr>
          <w:rFonts w:ascii="Cambria" w:eastAsia="Times New Roman" w:hAnsi="Cambria" w:cs="Times New Roman"/>
          <w:color w:val="000000"/>
          <w:sz w:val="24"/>
          <w:szCs w:val="24"/>
          <w:lang w:eastAsia="ru-RU"/>
        </w:rPr>
      </w:pPr>
      <w:r w:rsidRPr="00D4502D">
        <w:rPr>
          <w:rFonts w:ascii="inherit" w:eastAsia="Times New Roman" w:hAnsi="inherit" w:cs="Times New Roman"/>
          <w:b/>
          <w:bCs/>
          <w:color w:val="000000"/>
          <w:sz w:val="24"/>
          <w:szCs w:val="24"/>
          <w:bdr w:val="none" w:sz="0" w:space="0" w:color="auto" w:frame="1"/>
          <w:lang w:eastAsia="ru-RU"/>
        </w:rPr>
        <w:t>Система маячков</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 xml:space="preserve">Отслеживание арбитражной практики – важный элемент хорошей системы безопасности. Помимо покушений мошенников и рисков оплачивать чужие </w:t>
      </w:r>
      <w:proofErr w:type="spellStart"/>
      <w:r w:rsidRPr="00D4502D">
        <w:rPr>
          <w:rFonts w:ascii="Cambria" w:eastAsia="Times New Roman" w:hAnsi="Cambria" w:cs="Times New Roman"/>
          <w:color w:val="000000"/>
          <w:sz w:val="24"/>
          <w:szCs w:val="24"/>
          <w:lang w:eastAsia="ru-RU"/>
        </w:rPr>
        <w:t>банкротные</w:t>
      </w:r>
      <w:proofErr w:type="spellEnd"/>
      <w:r w:rsidRPr="00D4502D">
        <w:rPr>
          <w:rFonts w:ascii="Cambria" w:eastAsia="Times New Roman" w:hAnsi="Cambria" w:cs="Times New Roman"/>
          <w:color w:val="000000"/>
          <w:sz w:val="24"/>
          <w:szCs w:val="24"/>
          <w:lang w:eastAsia="ru-RU"/>
        </w:rPr>
        <w:t xml:space="preserve"> долги, это помогает вовремя заметить рейдерские атаки, которые часто начинаются с предъявления требований в судах. Однако ограничиваться этим не стоит: эффективную защиту может обеспечить только сочетание нескольких мер.</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Но прежде чем продолжать этот разговор, необходимо упомянуть об одном основополагающем вопросе.</w:t>
      </w:r>
    </w:p>
    <w:p w:rsidR="00D4502D" w:rsidRPr="00D4502D" w:rsidRDefault="00D4502D" w:rsidP="00D4502D">
      <w:pPr>
        <w:shd w:val="clear" w:color="auto" w:fill="F7F7F7"/>
        <w:spacing w:before="240" w:after="240" w:line="360" w:lineRule="atLeast"/>
        <w:textAlignment w:val="baseline"/>
        <w:rPr>
          <w:rFonts w:ascii="inherit" w:eastAsia="Times New Roman" w:hAnsi="inherit" w:cs="Times New Roman"/>
          <w:color w:val="000000"/>
          <w:sz w:val="36"/>
          <w:szCs w:val="36"/>
          <w:lang w:eastAsia="ru-RU"/>
        </w:rPr>
      </w:pPr>
      <w:r w:rsidRPr="00D4502D">
        <w:rPr>
          <w:rFonts w:ascii="inherit" w:eastAsia="Times New Roman" w:hAnsi="inherit" w:cs="Times New Roman"/>
          <w:color w:val="000000"/>
          <w:sz w:val="36"/>
          <w:szCs w:val="36"/>
          <w:lang w:eastAsia="ru-RU"/>
        </w:rPr>
        <w:t>Как пояснил Виталий Ветров, самое главное – тщательно проанализировать все варианты посягательства на свои активы. Грамотный бизнесмен должен сделать это еще на этапе планирования своего дела.</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Важно оценить, какие из бизнес-процессов наиболее уязвимы для атак недоброжелателей. Но, по словам эксперта, 95% наших предпринимателей об этом даже не задумываются.</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Следующий рекомендуемый Виталием шаг – определение перечня «тревожных звонков», фактов и действий, которые будут считаться подозрительными:</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 xml:space="preserve">— Вы направили акт сверки кому-то из контрагентов, а письмо вернулось – будете ли вы предпринимать дальнейшие действия или забудете об этом? А если в ЕГРЮЛ вы заметили смену участников компании-партнера и ее перерегистрацию на </w:t>
      </w:r>
      <w:r w:rsidRPr="00D4502D">
        <w:rPr>
          <w:rFonts w:ascii="Cambria" w:eastAsia="Times New Roman" w:hAnsi="Cambria" w:cs="Times New Roman"/>
          <w:color w:val="000000"/>
          <w:sz w:val="24"/>
          <w:szCs w:val="24"/>
          <w:lang w:eastAsia="ru-RU"/>
        </w:rPr>
        <w:lastRenderedPageBreak/>
        <w:t xml:space="preserve">незнакомое лицо? Несколько лет назад наши клиенты заключили договор аренды на большое количество объектов недвижимости. </w:t>
      </w:r>
      <w:proofErr w:type="gramStart"/>
      <w:r w:rsidRPr="00D4502D">
        <w:rPr>
          <w:rFonts w:ascii="Cambria" w:eastAsia="Times New Roman" w:hAnsi="Cambria" w:cs="Times New Roman"/>
          <w:color w:val="000000"/>
          <w:sz w:val="24"/>
          <w:szCs w:val="24"/>
          <w:lang w:eastAsia="ru-RU"/>
        </w:rPr>
        <w:t>В начале</w:t>
      </w:r>
      <w:proofErr w:type="gramEnd"/>
      <w:r w:rsidRPr="00D4502D">
        <w:rPr>
          <w:rFonts w:ascii="Cambria" w:eastAsia="Times New Roman" w:hAnsi="Cambria" w:cs="Times New Roman"/>
          <w:color w:val="000000"/>
          <w:sz w:val="24"/>
          <w:szCs w:val="24"/>
          <w:lang w:eastAsia="ru-RU"/>
        </w:rPr>
        <w:t xml:space="preserve"> 2016-го произошла смена участников и директора компании-арендатора, спустя еще квартал было ликвидировано прежнее </w:t>
      </w:r>
      <w:proofErr w:type="spellStart"/>
      <w:r w:rsidRPr="00D4502D">
        <w:rPr>
          <w:rFonts w:ascii="Cambria" w:eastAsia="Times New Roman" w:hAnsi="Cambria" w:cs="Times New Roman"/>
          <w:color w:val="000000"/>
          <w:sz w:val="24"/>
          <w:szCs w:val="24"/>
          <w:lang w:eastAsia="ru-RU"/>
        </w:rPr>
        <w:t>юрлицо</w:t>
      </w:r>
      <w:proofErr w:type="spellEnd"/>
      <w:r w:rsidRPr="00D4502D">
        <w:rPr>
          <w:rFonts w:ascii="Cambria" w:eastAsia="Times New Roman" w:hAnsi="Cambria" w:cs="Times New Roman"/>
          <w:color w:val="000000"/>
          <w:sz w:val="24"/>
          <w:szCs w:val="24"/>
          <w:lang w:eastAsia="ru-RU"/>
        </w:rPr>
        <w:t xml:space="preserve">. В настоящее время арендатор </w:t>
      </w:r>
      <w:proofErr w:type="gramStart"/>
      <w:r w:rsidRPr="00D4502D">
        <w:rPr>
          <w:rFonts w:ascii="Cambria" w:eastAsia="Times New Roman" w:hAnsi="Cambria" w:cs="Times New Roman"/>
          <w:color w:val="000000"/>
          <w:sz w:val="24"/>
          <w:szCs w:val="24"/>
          <w:lang w:eastAsia="ru-RU"/>
        </w:rPr>
        <w:t>представляет из себя</w:t>
      </w:r>
      <w:proofErr w:type="gramEnd"/>
      <w:r w:rsidRPr="00D4502D">
        <w:rPr>
          <w:rFonts w:ascii="Cambria" w:eastAsia="Times New Roman" w:hAnsi="Cambria" w:cs="Times New Roman"/>
          <w:color w:val="000000"/>
          <w:sz w:val="24"/>
          <w:szCs w:val="24"/>
          <w:lang w:eastAsia="ru-RU"/>
        </w:rPr>
        <w:t xml:space="preserve"> непонятную компанию во главе с подозрительными личностями. Они не выходят на контакт, а многие объекты сильно повреждены или даже уничтожены.</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 xml:space="preserve">Наблюдение за тем, не случилось ли подобных трансформаций с вашими контрагентами также можно осуществлять через интернет. Для этого в сети есть специальные ресурсы, позволяющие выделять группы компаний по разным признакам: те же участники или руководители, бывшие участники, место нахождения и регистрации и т.п. Делать это нужно периодически, хотя бы дважды в месяц. Тогда вы вряд ли пропустите, например, момент перерегистрации компании кого-либо из партнеров на </w:t>
      </w:r>
      <w:proofErr w:type="spellStart"/>
      <w:r w:rsidRPr="00D4502D">
        <w:rPr>
          <w:rFonts w:ascii="Cambria" w:eastAsia="Times New Roman" w:hAnsi="Cambria" w:cs="Times New Roman"/>
          <w:color w:val="000000"/>
          <w:sz w:val="24"/>
          <w:szCs w:val="24"/>
          <w:lang w:eastAsia="ru-RU"/>
        </w:rPr>
        <w:t>оффшор</w:t>
      </w:r>
      <w:proofErr w:type="spellEnd"/>
      <w:r w:rsidRPr="00D4502D">
        <w:rPr>
          <w:rFonts w:ascii="Cambria" w:eastAsia="Times New Roman" w:hAnsi="Cambria" w:cs="Times New Roman"/>
          <w:color w:val="000000"/>
          <w:sz w:val="24"/>
          <w:szCs w:val="24"/>
          <w:lang w:eastAsia="ru-RU"/>
        </w:rPr>
        <w:t>.</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Третья линия обороны активов включает в себя грамотный документооборот.</w:t>
      </w:r>
    </w:p>
    <w:p w:rsidR="00D4502D" w:rsidRPr="00D4502D" w:rsidRDefault="00D4502D" w:rsidP="00D4502D">
      <w:pPr>
        <w:shd w:val="clear" w:color="auto" w:fill="F7F7F7"/>
        <w:spacing w:before="240" w:after="240" w:line="360" w:lineRule="atLeast"/>
        <w:textAlignment w:val="baseline"/>
        <w:rPr>
          <w:rFonts w:ascii="inherit" w:eastAsia="Times New Roman" w:hAnsi="inherit" w:cs="Times New Roman"/>
          <w:color w:val="000000"/>
          <w:sz w:val="36"/>
          <w:szCs w:val="36"/>
          <w:lang w:eastAsia="ru-RU"/>
        </w:rPr>
      </w:pPr>
      <w:r w:rsidRPr="00D4502D">
        <w:rPr>
          <w:rFonts w:ascii="inherit" w:eastAsia="Times New Roman" w:hAnsi="inherit" w:cs="Times New Roman"/>
          <w:color w:val="000000"/>
          <w:sz w:val="36"/>
          <w:szCs w:val="36"/>
          <w:lang w:eastAsia="ru-RU"/>
        </w:rPr>
        <w:t>Любые, даже самые безупречные бумаги, со временем устаревают, и их нужно своевременно обновлять и дополнять. Серьезная ошибка в документах может стать лазейкой для мошенника или рейдера.</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В суде сегодня можно оспорить даже то, что кажется надежным. Еще один пример из практики нашего эксперта:</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 xml:space="preserve">— Бизнесмен из IT-индустрии заключил договор о разработке информационной системы. Регулярно мотался к заказчику, правил, внедрял. Но в конце работы заказчик сказал буквально следующее: «Вы мне ничего не передали, верните деньги!». И пришлось вернуть. Не спасли даже акты о выполнении промежуточных этапов работ. Суд в трех инстанциях постановил, что их подписание еще не свидетельствует об исполнении договора. И потребовал доказать, что программное обеспечение устанавливалось хотя бы на один компьютер заказчика. Естественно, к тому моменту этого </w:t>
      </w:r>
      <w:proofErr w:type="gramStart"/>
      <w:r w:rsidRPr="00D4502D">
        <w:rPr>
          <w:rFonts w:ascii="Cambria" w:eastAsia="Times New Roman" w:hAnsi="Cambria" w:cs="Times New Roman"/>
          <w:color w:val="000000"/>
          <w:sz w:val="24"/>
          <w:szCs w:val="24"/>
          <w:lang w:eastAsia="ru-RU"/>
        </w:rPr>
        <w:t>ПО</w:t>
      </w:r>
      <w:proofErr w:type="gramEnd"/>
      <w:r w:rsidRPr="00D4502D">
        <w:rPr>
          <w:rFonts w:ascii="Cambria" w:eastAsia="Times New Roman" w:hAnsi="Cambria" w:cs="Times New Roman"/>
          <w:color w:val="000000"/>
          <w:sz w:val="24"/>
          <w:szCs w:val="24"/>
          <w:lang w:eastAsia="ru-RU"/>
        </w:rPr>
        <w:t xml:space="preserve"> там уже не было. </w:t>
      </w:r>
      <w:proofErr w:type="gramStart"/>
      <w:r w:rsidRPr="00D4502D">
        <w:rPr>
          <w:rFonts w:ascii="Cambria" w:eastAsia="Times New Roman" w:hAnsi="Cambria" w:cs="Times New Roman"/>
          <w:color w:val="000000"/>
          <w:sz w:val="24"/>
          <w:szCs w:val="24"/>
          <w:lang w:eastAsia="ru-RU"/>
        </w:rPr>
        <w:t>Спасти ситуацию</w:t>
      </w:r>
      <w:proofErr w:type="gramEnd"/>
      <w:r w:rsidRPr="00D4502D">
        <w:rPr>
          <w:rFonts w:ascii="Cambria" w:eastAsia="Times New Roman" w:hAnsi="Cambria" w:cs="Times New Roman"/>
          <w:color w:val="000000"/>
          <w:sz w:val="24"/>
          <w:szCs w:val="24"/>
          <w:lang w:eastAsia="ru-RU"/>
        </w:rPr>
        <w:t xml:space="preserve"> мог бы документооборот, подтверждающий передачу системы. Можно было отправить </w:t>
      </w:r>
      <w:proofErr w:type="gramStart"/>
      <w:r w:rsidRPr="00D4502D">
        <w:rPr>
          <w:rFonts w:ascii="Cambria" w:eastAsia="Times New Roman" w:hAnsi="Cambria" w:cs="Times New Roman"/>
          <w:color w:val="000000"/>
          <w:sz w:val="24"/>
          <w:szCs w:val="24"/>
          <w:lang w:eastAsia="ru-RU"/>
        </w:rPr>
        <w:t>ПО</w:t>
      </w:r>
      <w:proofErr w:type="gramEnd"/>
      <w:r w:rsidRPr="00D4502D">
        <w:rPr>
          <w:rFonts w:ascii="Cambria" w:eastAsia="Times New Roman" w:hAnsi="Cambria" w:cs="Times New Roman"/>
          <w:color w:val="000000"/>
          <w:sz w:val="24"/>
          <w:szCs w:val="24"/>
          <w:lang w:eastAsia="ru-RU"/>
        </w:rPr>
        <w:t xml:space="preserve"> </w:t>
      </w:r>
      <w:proofErr w:type="gramStart"/>
      <w:r w:rsidRPr="00D4502D">
        <w:rPr>
          <w:rFonts w:ascii="Cambria" w:eastAsia="Times New Roman" w:hAnsi="Cambria" w:cs="Times New Roman"/>
          <w:color w:val="000000"/>
          <w:sz w:val="24"/>
          <w:szCs w:val="24"/>
          <w:lang w:eastAsia="ru-RU"/>
        </w:rPr>
        <w:t>на</w:t>
      </w:r>
      <w:proofErr w:type="gramEnd"/>
      <w:r w:rsidRPr="00D4502D">
        <w:rPr>
          <w:rFonts w:ascii="Cambria" w:eastAsia="Times New Roman" w:hAnsi="Cambria" w:cs="Times New Roman"/>
          <w:color w:val="000000"/>
          <w:sz w:val="24"/>
          <w:szCs w:val="24"/>
          <w:lang w:eastAsia="ru-RU"/>
        </w:rPr>
        <w:t xml:space="preserve"> материальном носителе письмом с описью вложения, подписывать с клиентом протоколы по итогам каждой встречи, попросить у него отзыв об использовании продукта. Помогла бы даже банальная видеозапись всех контактов.</w:t>
      </w:r>
    </w:p>
    <w:p w:rsidR="00D4502D" w:rsidRPr="00D4502D" w:rsidRDefault="00D4502D" w:rsidP="00D4502D">
      <w:pPr>
        <w:shd w:val="clear" w:color="auto" w:fill="FFFFFF"/>
        <w:spacing w:after="0" w:line="240" w:lineRule="auto"/>
        <w:textAlignment w:val="baseline"/>
        <w:rPr>
          <w:rFonts w:ascii="Cambria" w:eastAsia="Times New Roman" w:hAnsi="Cambria" w:cs="Times New Roman"/>
          <w:color w:val="000000"/>
          <w:sz w:val="24"/>
          <w:szCs w:val="24"/>
          <w:lang w:eastAsia="ru-RU"/>
        </w:rPr>
      </w:pPr>
      <w:r w:rsidRPr="00D4502D">
        <w:rPr>
          <w:rFonts w:ascii="inherit" w:eastAsia="Times New Roman" w:hAnsi="inherit" w:cs="Times New Roman"/>
          <w:b/>
          <w:bCs/>
          <w:color w:val="000000"/>
          <w:sz w:val="24"/>
          <w:szCs w:val="24"/>
          <w:bdr w:val="none" w:sz="0" w:space="0" w:color="auto" w:frame="1"/>
          <w:lang w:eastAsia="ru-RU"/>
        </w:rPr>
        <w:t>Бьют только слабых</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 xml:space="preserve">Как таковые вопросы </w:t>
      </w:r>
      <w:proofErr w:type="spellStart"/>
      <w:r w:rsidRPr="00D4502D">
        <w:rPr>
          <w:rFonts w:ascii="Cambria" w:eastAsia="Times New Roman" w:hAnsi="Cambria" w:cs="Times New Roman"/>
          <w:color w:val="000000"/>
          <w:sz w:val="24"/>
          <w:szCs w:val="24"/>
          <w:lang w:eastAsia="ru-RU"/>
        </w:rPr>
        <w:t>рейдерства</w:t>
      </w:r>
      <w:proofErr w:type="spellEnd"/>
      <w:r w:rsidRPr="00D4502D">
        <w:rPr>
          <w:rFonts w:ascii="Cambria" w:eastAsia="Times New Roman" w:hAnsi="Cambria" w:cs="Times New Roman"/>
          <w:color w:val="000000"/>
          <w:sz w:val="24"/>
          <w:szCs w:val="24"/>
          <w:lang w:eastAsia="ru-RU"/>
        </w:rPr>
        <w:t xml:space="preserve"> на семинаре не рассматривались, однако ПАСМИ не могло не поинтересоваться возможными способами противостояния ему. Как пояснил Виталий Ветров, практика рейдерских захватов и имущественных споров сейчас практически полностью переместилась из силовой плоскости в </w:t>
      </w:r>
      <w:proofErr w:type="gramStart"/>
      <w:r w:rsidRPr="00D4502D">
        <w:rPr>
          <w:rFonts w:ascii="Cambria" w:eastAsia="Times New Roman" w:hAnsi="Cambria" w:cs="Times New Roman"/>
          <w:color w:val="000000"/>
          <w:sz w:val="24"/>
          <w:szCs w:val="24"/>
          <w:lang w:eastAsia="ru-RU"/>
        </w:rPr>
        <w:t>юридическую</w:t>
      </w:r>
      <w:proofErr w:type="gramEnd"/>
      <w:r w:rsidRPr="00D4502D">
        <w:rPr>
          <w:rFonts w:ascii="Cambria" w:eastAsia="Times New Roman" w:hAnsi="Cambria" w:cs="Times New Roman"/>
          <w:color w:val="000000"/>
          <w:sz w:val="24"/>
          <w:szCs w:val="24"/>
          <w:lang w:eastAsia="ru-RU"/>
        </w:rPr>
        <w:t>.</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 xml:space="preserve">Целью рейдеров обычно становится заметный бизнес: лидеры рынка, компании с внушительными капиталами или другими крупными активами. При этом захватчики могут пользоваться как условно законными, так и совершенно незаконными способами достижения результата. К первым относится классическая схема с выкупом акций у </w:t>
      </w:r>
      <w:proofErr w:type="spellStart"/>
      <w:r w:rsidRPr="00D4502D">
        <w:rPr>
          <w:rFonts w:ascii="Cambria" w:eastAsia="Times New Roman" w:hAnsi="Cambria" w:cs="Times New Roman"/>
          <w:color w:val="000000"/>
          <w:sz w:val="24"/>
          <w:szCs w:val="24"/>
          <w:lang w:eastAsia="ru-RU"/>
        </w:rPr>
        <w:t>миноритариев</w:t>
      </w:r>
      <w:proofErr w:type="spellEnd"/>
      <w:r w:rsidRPr="00D4502D">
        <w:rPr>
          <w:rFonts w:ascii="Cambria" w:eastAsia="Times New Roman" w:hAnsi="Cambria" w:cs="Times New Roman"/>
          <w:color w:val="000000"/>
          <w:sz w:val="24"/>
          <w:szCs w:val="24"/>
          <w:lang w:eastAsia="ru-RU"/>
        </w:rPr>
        <w:t xml:space="preserve"> и дальнейшее затруднение работы предприятия, пока основные бенефициары не сдадут позиции. Второй вариант — </w:t>
      </w:r>
      <w:r w:rsidRPr="00D4502D">
        <w:rPr>
          <w:rFonts w:ascii="Cambria" w:eastAsia="Times New Roman" w:hAnsi="Cambria" w:cs="Times New Roman"/>
          <w:color w:val="000000"/>
          <w:sz w:val="24"/>
          <w:szCs w:val="24"/>
          <w:lang w:eastAsia="ru-RU"/>
        </w:rPr>
        <w:lastRenderedPageBreak/>
        <w:t xml:space="preserve">покупка мелких долгов фирмы с последующим требованием единовременно их погасить. Незаконные методы включают в себя сговор с </w:t>
      </w:r>
      <w:proofErr w:type="gramStart"/>
      <w:r w:rsidRPr="00D4502D">
        <w:rPr>
          <w:rFonts w:ascii="Cambria" w:eastAsia="Times New Roman" w:hAnsi="Cambria" w:cs="Times New Roman"/>
          <w:color w:val="000000"/>
          <w:sz w:val="24"/>
          <w:szCs w:val="24"/>
          <w:lang w:eastAsia="ru-RU"/>
        </w:rPr>
        <w:t>топ-менеджментом</w:t>
      </w:r>
      <w:proofErr w:type="gramEnd"/>
      <w:r w:rsidRPr="00D4502D">
        <w:rPr>
          <w:rFonts w:ascii="Cambria" w:eastAsia="Times New Roman" w:hAnsi="Cambria" w:cs="Times New Roman"/>
          <w:color w:val="000000"/>
          <w:sz w:val="24"/>
          <w:szCs w:val="24"/>
          <w:lang w:eastAsia="ru-RU"/>
        </w:rPr>
        <w:t xml:space="preserve"> компании, подделку документов, подкуп должностных лиц.</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В отношении первой группы атак хорошо работает та самая превентивная защита, о которой говорилось выше. Но чтобы отбиться от тех, кому закон не писан, нужна не только бдительность.</w:t>
      </w:r>
    </w:p>
    <w:p w:rsidR="00D4502D" w:rsidRPr="00D4502D" w:rsidRDefault="00D4502D" w:rsidP="00D4502D">
      <w:pPr>
        <w:shd w:val="clear" w:color="auto" w:fill="F7F7F7"/>
        <w:spacing w:before="240" w:after="240" w:line="360" w:lineRule="atLeast"/>
        <w:textAlignment w:val="baseline"/>
        <w:rPr>
          <w:rFonts w:ascii="inherit" w:eastAsia="Times New Roman" w:hAnsi="inherit" w:cs="Times New Roman"/>
          <w:color w:val="000000"/>
          <w:sz w:val="36"/>
          <w:szCs w:val="36"/>
          <w:lang w:eastAsia="ru-RU"/>
        </w:rPr>
      </w:pPr>
      <w:r w:rsidRPr="00D4502D">
        <w:rPr>
          <w:rFonts w:ascii="inherit" w:eastAsia="Times New Roman" w:hAnsi="inherit" w:cs="Times New Roman"/>
          <w:color w:val="000000"/>
          <w:sz w:val="36"/>
          <w:szCs w:val="36"/>
          <w:lang w:eastAsia="ru-RU"/>
        </w:rPr>
        <w:t>Главная задача бизнесмена – стать трудной добычей. Желающие отобрать чужой завод или магазин не приходят туда с улицы, за их действиями стоит чей-либо интерес.</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Прежде чем начать действовать, злоумышленники тщательно анализируют ваш бизнес: отрабатывают связи, оценивают возможности, ищут слабые места. Очень важно сделать так, чтобы их не было. Для этого нужно максимально осложнить процесс отчуждения активов.</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Мало кто захочет покуситься на то, что можно «отжать» только пройдя цепочку длительных согласований и оформив целую кучу бумаг. А ведь именно так это будет выглядеть в компании, где бенефициаров несколько, и важные решения они должны согласовывать друг с другом. Тогда давление на отдельно взятого человека становится бессмысленным. Достичь этого можно, например, подписав корпоративный договор.</w:t>
      </w:r>
    </w:p>
    <w:p w:rsidR="00D4502D" w:rsidRPr="00D4502D" w:rsidRDefault="00D4502D" w:rsidP="00D4502D">
      <w:pPr>
        <w:shd w:val="clear" w:color="auto" w:fill="F7F7F7"/>
        <w:spacing w:before="240" w:after="240" w:line="360" w:lineRule="atLeast"/>
        <w:textAlignment w:val="baseline"/>
        <w:rPr>
          <w:rFonts w:ascii="inherit" w:eastAsia="Times New Roman" w:hAnsi="inherit" w:cs="Times New Roman"/>
          <w:color w:val="000000"/>
          <w:sz w:val="36"/>
          <w:szCs w:val="36"/>
          <w:lang w:eastAsia="ru-RU"/>
        </w:rPr>
      </w:pPr>
      <w:r w:rsidRPr="00D4502D">
        <w:rPr>
          <w:rFonts w:ascii="inherit" w:eastAsia="Times New Roman" w:hAnsi="inherit" w:cs="Times New Roman"/>
          <w:color w:val="000000"/>
          <w:sz w:val="36"/>
          <w:szCs w:val="36"/>
          <w:lang w:eastAsia="ru-RU"/>
        </w:rPr>
        <w:t>Хороший способ обезопасить себя от рейдеров – обременение актива залогом, что накладывает существенные ограничения на возможность его отчуждения. Любое взятие компании на абордаж в таком случае с высокой вероятностью обжалуется в суде.</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Еще один вариант – держать яйца в разных корзинах. Не стоит закреплять значимые активы за компаниями, занимающимися операционной деятельностью. Разумно создать для этого отдельную управляющую компанию, которая не будет взаимодействовать с контрагентами. Из-за отсутствия сделок с «внешним миром» предъявить к ней какие-то требования становится нетривиальной задачей, которую невозможно решить, не нарушив закон. Облегченно вздохнуть при этом смогут и «</w:t>
      </w:r>
      <w:proofErr w:type="spellStart"/>
      <w:r w:rsidRPr="00D4502D">
        <w:rPr>
          <w:rFonts w:ascii="Cambria" w:eastAsia="Times New Roman" w:hAnsi="Cambria" w:cs="Times New Roman"/>
          <w:color w:val="000000"/>
          <w:sz w:val="24"/>
          <w:szCs w:val="24"/>
          <w:lang w:eastAsia="ru-RU"/>
        </w:rPr>
        <w:t>операционисты</w:t>
      </w:r>
      <w:proofErr w:type="spellEnd"/>
      <w:r w:rsidRPr="00D4502D">
        <w:rPr>
          <w:rFonts w:ascii="Cambria" w:eastAsia="Times New Roman" w:hAnsi="Cambria" w:cs="Times New Roman"/>
          <w:color w:val="000000"/>
          <w:sz w:val="24"/>
          <w:szCs w:val="24"/>
          <w:lang w:eastAsia="ru-RU"/>
        </w:rPr>
        <w:t>»: зачем атаковать фирму без активов?</w:t>
      </w:r>
    </w:p>
    <w:p w:rsidR="00D4502D" w:rsidRPr="00D4502D" w:rsidRDefault="00D4502D" w:rsidP="00D4502D">
      <w:pPr>
        <w:shd w:val="clear" w:color="auto" w:fill="FFFFFF"/>
        <w:spacing w:after="240" w:line="240" w:lineRule="auto"/>
        <w:textAlignment w:val="baseline"/>
        <w:rPr>
          <w:rFonts w:ascii="Cambria" w:eastAsia="Times New Roman" w:hAnsi="Cambria" w:cs="Times New Roman"/>
          <w:color w:val="000000"/>
          <w:sz w:val="24"/>
          <w:szCs w:val="24"/>
          <w:lang w:eastAsia="ru-RU"/>
        </w:rPr>
      </w:pPr>
      <w:r w:rsidRPr="00D4502D">
        <w:rPr>
          <w:rFonts w:ascii="Cambria" w:eastAsia="Times New Roman" w:hAnsi="Cambria" w:cs="Times New Roman"/>
          <w:color w:val="000000"/>
          <w:sz w:val="24"/>
          <w:szCs w:val="24"/>
          <w:lang w:eastAsia="ru-RU"/>
        </w:rPr>
        <w:t>В наш материал вошли далеко не все способы обезопасить собственный бизнес от необоснованных посягательств – для этого понадобилось бы написать увесистый том. Как показывает практика, методов защиты ничуть не меньше, чем тактик нападения. Но все они в итоге сводятся к одному: защищаться нужно активно. Не ждать, что тучи над вами разойдутся сами собой, а действовать. Иначе за собственную нерешительность придется дорого заплатить.</w:t>
      </w:r>
    </w:p>
    <w:p w:rsidR="00497B58" w:rsidRDefault="00497B58"/>
    <w:sectPr w:rsidR="00497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AA"/>
    <w:rsid w:val="00497B58"/>
    <w:rsid w:val="00995EAA"/>
    <w:rsid w:val="00D4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71935">
      <w:bodyDiv w:val="1"/>
      <w:marLeft w:val="0"/>
      <w:marRight w:val="0"/>
      <w:marTop w:val="0"/>
      <w:marBottom w:val="0"/>
      <w:divBdr>
        <w:top w:val="none" w:sz="0" w:space="0" w:color="auto"/>
        <w:left w:val="none" w:sz="0" w:space="0" w:color="auto"/>
        <w:bottom w:val="none" w:sz="0" w:space="0" w:color="auto"/>
        <w:right w:val="none" w:sz="0" w:space="0" w:color="auto"/>
      </w:divBdr>
      <w:divsChild>
        <w:div w:id="399211546">
          <w:blockQuote w:val="1"/>
          <w:marLeft w:val="720"/>
          <w:marRight w:val="-5508"/>
          <w:marTop w:val="100"/>
          <w:marBottom w:val="100"/>
          <w:divBdr>
            <w:top w:val="none" w:sz="0" w:space="0" w:color="auto"/>
            <w:left w:val="none" w:sz="0" w:space="0" w:color="auto"/>
            <w:bottom w:val="none" w:sz="0" w:space="0" w:color="auto"/>
            <w:right w:val="none" w:sz="0" w:space="0" w:color="auto"/>
          </w:divBdr>
        </w:div>
        <w:div w:id="702052604">
          <w:blockQuote w:val="1"/>
          <w:marLeft w:val="720"/>
          <w:marRight w:val="-5508"/>
          <w:marTop w:val="100"/>
          <w:marBottom w:val="100"/>
          <w:divBdr>
            <w:top w:val="none" w:sz="0" w:space="0" w:color="auto"/>
            <w:left w:val="none" w:sz="0" w:space="0" w:color="auto"/>
            <w:bottom w:val="none" w:sz="0" w:space="0" w:color="auto"/>
            <w:right w:val="none" w:sz="0" w:space="0" w:color="auto"/>
          </w:divBdr>
        </w:div>
        <w:div w:id="417792583">
          <w:blockQuote w:val="1"/>
          <w:marLeft w:val="720"/>
          <w:marRight w:val="-5508"/>
          <w:marTop w:val="100"/>
          <w:marBottom w:val="100"/>
          <w:divBdr>
            <w:top w:val="none" w:sz="0" w:space="0" w:color="auto"/>
            <w:left w:val="none" w:sz="0" w:space="0" w:color="auto"/>
            <w:bottom w:val="none" w:sz="0" w:space="0" w:color="auto"/>
            <w:right w:val="none" w:sz="0" w:space="0" w:color="auto"/>
          </w:divBdr>
        </w:div>
        <w:div w:id="1878270043">
          <w:blockQuote w:val="1"/>
          <w:marLeft w:val="720"/>
          <w:marRight w:val="-5508"/>
          <w:marTop w:val="100"/>
          <w:marBottom w:val="100"/>
          <w:divBdr>
            <w:top w:val="none" w:sz="0" w:space="0" w:color="auto"/>
            <w:left w:val="none" w:sz="0" w:space="0" w:color="auto"/>
            <w:bottom w:val="none" w:sz="0" w:space="0" w:color="auto"/>
            <w:right w:val="none" w:sz="0" w:space="0" w:color="auto"/>
          </w:divBdr>
        </w:div>
        <w:div w:id="1475022379">
          <w:blockQuote w:val="1"/>
          <w:marLeft w:val="720"/>
          <w:marRight w:val="-5508"/>
          <w:marTop w:val="100"/>
          <w:marBottom w:val="100"/>
          <w:divBdr>
            <w:top w:val="none" w:sz="0" w:space="0" w:color="auto"/>
            <w:left w:val="none" w:sz="0" w:space="0" w:color="auto"/>
            <w:bottom w:val="none" w:sz="0" w:space="0" w:color="auto"/>
            <w:right w:val="none" w:sz="0" w:space="0" w:color="auto"/>
          </w:divBdr>
        </w:div>
        <w:div w:id="319236201">
          <w:blockQuote w:val="1"/>
          <w:marLeft w:val="720"/>
          <w:marRight w:val="-5508"/>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d.arbi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2017-03-29T13:58:00Z</dcterms:created>
  <dcterms:modified xsi:type="dcterms:W3CDTF">2017-03-29T13:58:00Z</dcterms:modified>
</cp:coreProperties>
</file>